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7BBC" w14:textId="4D7CDF80" w:rsidR="00D41AB6" w:rsidRDefault="00D41AB6" w:rsidP="00D41AB6">
      <w:pPr>
        <w:rPr>
          <w:rFonts w:ascii="Times New Roman" w:hAnsi="Times New Roman" w:cs="Times New Roman"/>
          <w:b/>
          <w:bCs/>
          <w:color w:val="70AD47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70AD47"/>
          <w:sz w:val="27"/>
          <w:szCs w:val="27"/>
        </w:rPr>
        <w:t xml:space="preserve">CHILDERLEY CONCERT IN ASSOCIATION WITH </w:t>
      </w:r>
      <w:hyperlink r:id="rId4" w:history="1">
        <w:r w:rsidRPr="00D41AB6">
          <w:rPr>
            <w:rStyle w:val="Hyperlink"/>
            <w:rFonts w:ascii="Times New Roman" w:hAnsi="Times New Roman" w:cs="Times New Roman"/>
            <w:b/>
            <w:bCs/>
            <w:sz w:val="27"/>
            <w:szCs w:val="27"/>
          </w:rPr>
          <w:t>THE CAMBRIDGE SUMMER MUSIC FESTIVAL 2026</w:t>
        </w:r>
      </w:hyperlink>
    </w:p>
    <w:p w14:paraId="5811443C" w14:textId="77777777" w:rsidR="00D41AB6" w:rsidRDefault="00D41AB6" w:rsidP="00D41AB6">
      <w:pPr>
        <w:rPr>
          <w:rFonts w:ascii="Times New Roman" w:hAnsi="Times New Roman" w:cs="Times New Roman"/>
          <w:b/>
          <w:bCs/>
          <w:color w:val="70AD47"/>
          <w:sz w:val="27"/>
          <w:szCs w:val="27"/>
        </w:rPr>
      </w:pPr>
    </w:p>
    <w:p w14:paraId="0B79D822" w14:textId="77777777" w:rsidR="00D41AB6" w:rsidRDefault="00D41AB6" w:rsidP="00D41AB6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70AD47"/>
          <w:sz w:val="27"/>
          <w:szCs w:val="27"/>
        </w:rPr>
        <w:t>Sam Jewison</w:t>
      </w:r>
    </w:p>
    <w:p w14:paraId="5C653524" w14:textId="77777777" w:rsidR="00D41AB6" w:rsidRDefault="00D41AB6" w:rsidP="00D41AB6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70AD47"/>
          <w:sz w:val="27"/>
          <w:szCs w:val="27"/>
        </w:rPr>
        <w:t>Singer and Pianist </w:t>
      </w:r>
    </w:p>
    <w:p w14:paraId="31B48709" w14:textId="77777777" w:rsidR="00D41AB6" w:rsidRDefault="00D41AB6" w:rsidP="00D41AB6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Sunday 12 July, 5.30pm. Gardens open at 3pm </w:t>
      </w:r>
    </w:p>
    <w:p w14:paraId="75AD3FC1" w14:textId="77777777" w:rsidR="00D41AB6" w:rsidRDefault="00D41AB6" w:rsidP="00D41AB6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Long Barn, Childerley Hall </w:t>
      </w:r>
    </w:p>
    <w:p w14:paraId="1273C700" w14:textId="77777777" w:rsidR="00D41AB6" w:rsidRDefault="00D41AB6" w:rsidP="00D41AB6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Dry Drayton, CB23 8BA      </w:t>
      </w:r>
    </w:p>
    <w:p w14:paraId="7EA61673" w14:textId="77777777" w:rsidR="00D41AB6" w:rsidRDefault="00D41AB6" w:rsidP="00D41AB6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 </w:t>
      </w:r>
    </w:p>
    <w:p w14:paraId="44B8369C" w14:textId="77777777" w:rsidR="00D41AB6" w:rsidRDefault="00D41AB6" w:rsidP="00D41AB6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Praised as “a Renaissance Man in a Jazz World”, Sam Jewison’s vocal prowess and pianistic virtuosity </w:t>
      </w:r>
      <w:proofErr w:type="gramStart"/>
      <w:r>
        <w:rPr>
          <w:rFonts w:ascii="Times New Roman" w:hAnsi="Times New Roman" w:cs="Times New Roman"/>
          <w:sz w:val="27"/>
          <w:szCs w:val="27"/>
        </w:rPr>
        <w:t>has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seen him tour internationally.  He has graced the stages of New York’s Lincoln </w:t>
      </w:r>
      <w:proofErr w:type="spellStart"/>
      <w:r>
        <w:rPr>
          <w:rFonts w:ascii="Times New Roman" w:hAnsi="Times New Roman" w:cs="Times New Roman"/>
          <w:sz w:val="27"/>
          <w:szCs w:val="27"/>
        </w:rPr>
        <w:t>Center</w:t>
      </w:r>
      <w:proofErr w:type="spellEnd"/>
      <w:r>
        <w:rPr>
          <w:rFonts w:ascii="Times New Roman" w:hAnsi="Times New Roman" w:cs="Times New Roman"/>
          <w:sz w:val="27"/>
          <w:szCs w:val="27"/>
        </w:rPr>
        <w:t>, the EFG London Jazz Festival, and featured as singing-bandleader Claud Ambrose in the 2026 Netflix drama Agatha Christie’s Seven Dials. </w:t>
      </w:r>
    </w:p>
    <w:p w14:paraId="6A13C9D3" w14:textId="77777777" w:rsidR="00D41AB6" w:rsidRDefault="00D41AB6" w:rsidP="00D41AB6">
      <w:pPr>
        <w:rPr>
          <w:rFonts w:ascii="Times New Roman" w:hAnsi="Times New Roman" w:cs="Times New Roman"/>
          <w:sz w:val="27"/>
          <w:szCs w:val="27"/>
        </w:rPr>
      </w:pPr>
    </w:p>
    <w:p w14:paraId="1432849D" w14:textId="77777777" w:rsidR="00D41AB6" w:rsidRDefault="00D41AB6" w:rsidP="00D41AB6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An ambassador of the Great American and British Songbooks, he has given concerts at the Royal Opera House and Nevill Holt Festival, in addition to headlining the BBC Radio 3 Christmas Special and festivals across Europe, including the New Generation Festival in Florence and the Rame </w:t>
      </w:r>
      <w:proofErr w:type="spellStart"/>
      <w:r>
        <w:rPr>
          <w:rFonts w:ascii="Times New Roman" w:hAnsi="Times New Roman" w:cs="Times New Roman"/>
          <w:sz w:val="27"/>
          <w:szCs w:val="27"/>
        </w:rPr>
        <w:t>Lahaj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International Opera Festival in Pristina. </w:t>
      </w:r>
    </w:p>
    <w:p w14:paraId="71163028" w14:textId="77777777" w:rsidR="00D41AB6" w:rsidRDefault="00D41AB6" w:rsidP="00D41AB6">
      <w:pPr>
        <w:rPr>
          <w:rFonts w:ascii="Times New Roman" w:hAnsi="Times New Roman" w:cs="Times New Roman"/>
          <w:sz w:val="27"/>
          <w:szCs w:val="27"/>
        </w:rPr>
      </w:pPr>
    </w:p>
    <w:p w14:paraId="7B42666A" w14:textId="77777777" w:rsidR="00D41AB6" w:rsidRDefault="00D41AB6" w:rsidP="00D41AB6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The programme will include classic songs by Cole Porter, Leonard Bernstein, Jerome Kern, and others, alongside George Gershwin’s Three Preludes and Richard Rodgers’ </w:t>
      </w:r>
      <w:proofErr w:type="gramStart"/>
      <w:r>
        <w:rPr>
          <w:rFonts w:ascii="Times New Roman" w:hAnsi="Times New Roman" w:cs="Times New Roman"/>
          <w:sz w:val="27"/>
          <w:szCs w:val="27"/>
        </w:rPr>
        <w:t>The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Carousel Waltz.</w:t>
      </w:r>
    </w:p>
    <w:p w14:paraId="3D5FE253" w14:textId="77777777" w:rsidR="00D41AB6" w:rsidRDefault="00D41AB6" w:rsidP="00D41AB6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 </w:t>
      </w:r>
    </w:p>
    <w:p w14:paraId="227A60B2" w14:textId="77777777" w:rsidR="00D41AB6" w:rsidRDefault="00D41AB6" w:rsidP="00D41AB6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Tickets:  £32 (premium seating), £25 plus booking fee  </w:t>
      </w:r>
    </w:p>
    <w:p w14:paraId="4BDC5EA3" w14:textId="77777777" w:rsidR="00D41AB6" w:rsidRDefault="00D41AB6" w:rsidP="00D41AB6">
      <w:pPr>
        <w:rPr>
          <w:rFonts w:ascii="Times New Roman" w:hAnsi="Times New Roman" w:cs="Times New Roman"/>
          <w:sz w:val="27"/>
          <w:szCs w:val="27"/>
        </w:rPr>
      </w:pPr>
    </w:p>
    <w:p w14:paraId="6027621D" w14:textId="77777777" w:rsidR="00D41AB6" w:rsidRDefault="00D41AB6" w:rsidP="00D41AB6">
      <w:pPr>
        <w:rPr>
          <w:rFonts w:ascii="Times New Roman" w:hAnsi="Times New Roman" w:cs="Times New Roman"/>
          <w:sz w:val="27"/>
          <w:szCs w:val="27"/>
        </w:rPr>
      </w:pPr>
      <w:r>
        <w:rPr>
          <w:rFonts w:eastAsia="Times New Roman"/>
          <w:noProof/>
        </w:rPr>
        <w:drawing>
          <wp:inline distT="0" distB="0" distL="0" distR="0" wp14:anchorId="61EBD6A3" wp14:editId="2F961ED5">
            <wp:extent cx="3048000" cy="1631950"/>
            <wp:effectExtent l="0" t="0" r="0" b="6350"/>
            <wp:docPr id="953800544" name="Picture 3" descr="A man in a tuxedo is holding a microphone, standing on a stage with a grand piano in the background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00544" name="Picture 3" descr="A man in a tuxedo is holding a microphone, standing on a stage with a grand piano in the background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A95EA" w14:textId="77777777" w:rsidR="009D2E7E" w:rsidRDefault="009D2E7E"/>
    <w:sectPr w:rsidR="009D2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B6"/>
    <w:rsid w:val="000C6061"/>
    <w:rsid w:val="00975CED"/>
    <w:rsid w:val="009D2E7E"/>
    <w:rsid w:val="00D4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C02F"/>
  <w15:chartTrackingRefBased/>
  <w15:docId w15:val="{F43983B7-D13C-4DD3-B83D-7D3EA903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AB6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A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A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A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A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A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A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A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A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A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A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1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A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1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AB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1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AB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1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A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1A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C932EE71-4A05-42AE-8756-F784A7CE9F1F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cambridgesummermusi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971</Characters>
  <Application>Microsoft Office Word</Application>
  <DocSecurity>0</DocSecurity>
  <Lines>23</Lines>
  <Paragraphs>19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Poulton</dc:creator>
  <cp:keywords/>
  <dc:description/>
  <cp:lastModifiedBy>Jocelyn Poulton</cp:lastModifiedBy>
  <cp:revision>1</cp:revision>
  <dcterms:created xsi:type="dcterms:W3CDTF">2026-04-04T14:24:00Z</dcterms:created>
  <dcterms:modified xsi:type="dcterms:W3CDTF">2026-04-04T14:30:00Z</dcterms:modified>
</cp:coreProperties>
</file>