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2E1B" w14:textId="6B36E5CB" w:rsidR="00180CAF" w:rsidRPr="00180CAF" w:rsidRDefault="00180CAF" w:rsidP="00180CAF">
      <w:pPr>
        <w:pStyle w:val="wordsection1"/>
        <w:shd w:val="clear" w:color="auto" w:fill="FFFFFF"/>
        <w:spacing w:before="0" w:beforeAutospacing="0" w:after="0" w:afterAutospacing="0"/>
        <w:ind w:right="-613"/>
        <w:rPr>
          <w:rFonts w:ascii="Calibri" w:hAnsi="Calibri" w:cstheme="majorBidi"/>
          <w:b/>
          <w:bCs/>
          <w:color w:val="3A7C22" w:themeColor="accent6" w:themeShade="BF"/>
          <w:kern w:val="24"/>
          <w:sz w:val="36"/>
          <w:szCs w:val="36"/>
          <w:lang w:val="en-US"/>
        </w:rPr>
      </w:pPr>
      <w:r w:rsidRPr="00180CAF">
        <w:rPr>
          <w:rFonts w:ascii="Calibri" w:hAnsi="Calibri" w:cstheme="majorBidi"/>
          <w:b/>
          <w:bCs/>
          <w:color w:val="3A7C22" w:themeColor="accent6" w:themeShade="BF"/>
          <w:kern w:val="24"/>
          <w:sz w:val="36"/>
          <w:szCs w:val="36"/>
          <w:lang w:val="en-US"/>
        </w:rPr>
        <w:t xml:space="preserve">Childerley </w:t>
      </w:r>
      <w:proofErr w:type="gramStart"/>
      <w:r w:rsidRPr="00180CAF">
        <w:rPr>
          <w:rFonts w:ascii="Calibri" w:hAnsi="Calibri" w:cstheme="majorBidi"/>
          <w:b/>
          <w:bCs/>
          <w:color w:val="3A7C22" w:themeColor="accent6" w:themeShade="BF"/>
          <w:kern w:val="24"/>
          <w:sz w:val="36"/>
          <w:szCs w:val="36"/>
          <w:lang w:val="en-US"/>
        </w:rPr>
        <w:t>-  Shakespeare</w:t>
      </w:r>
      <w:proofErr w:type="gramEnd"/>
      <w:r w:rsidRPr="00180CAF">
        <w:rPr>
          <w:rFonts w:ascii="Calibri" w:hAnsi="Calibri" w:cstheme="majorBidi"/>
          <w:b/>
          <w:bCs/>
          <w:color w:val="3A7C22" w:themeColor="accent6" w:themeShade="BF"/>
          <w:kern w:val="24"/>
          <w:sz w:val="36"/>
          <w:szCs w:val="36"/>
          <w:lang w:val="en-US"/>
        </w:rPr>
        <w:t xml:space="preserve"> in the Garden</w:t>
      </w:r>
    </w:p>
    <w:p w14:paraId="2D69FC7B" w14:textId="1370CD2F" w:rsidR="00180CAF" w:rsidRDefault="00180CAF" w:rsidP="00180CAF">
      <w:pPr>
        <w:pStyle w:val="wordsection1"/>
        <w:shd w:val="clear" w:color="auto" w:fill="FFFFFF"/>
        <w:spacing w:before="0" w:beforeAutospacing="0" w:after="0" w:afterAutospacing="0"/>
        <w:ind w:right="-613"/>
        <w:rPr>
          <w:rFonts w:ascii="Calibri" w:hAnsi="Calibri" w:cstheme="majorBidi"/>
          <w:b/>
          <w:bCs/>
          <w:color w:val="3A7C22" w:themeColor="accent6" w:themeShade="BF"/>
          <w:kern w:val="24"/>
          <w:sz w:val="36"/>
          <w:szCs w:val="36"/>
          <w:lang w:val="en-US"/>
        </w:rPr>
      </w:pPr>
      <w:r w:rsidRPr="00180CAF">
        <w:rPr>
          <w:rFonts w:ascii="Calibri" w:hAnsi="Calibri" w:cstheme="majorBidi"/>
          <w:b/>
          <w:bCs/>
          <w:color w:val="3A7C22" w:themeColor="accent6" w:themeShade="BF"/>
          <w:kern w:val="24"/>
          <w:sz w:val="36"/>
          <w:szCs w:val="36"/>
          <w:lang w:val="en-US"/>
        </w:rPr>
        <w:t>Sunday 26 July</w:t>
      </w:r>
    </w:p>
    <w:p w14:paraId="77E4F769" w14:textId="77777777" w:rsidR="00180CAF" w:rsidRPr="00180CAF" w:rsidRDefault="00180CAF" w:rsidP="00180CAF">
      <w:pPr>
        <w:pStyle w:val="wordsection1"/>
        <w:shd w:val="clear" w:color="auto" w:fill="FFFFFF"/>
        <w:spacing w:before="0" w:beforeAutospacing="0" w:after="0" w:afterAutospacing="0"/>
        <w:ind w:right="-613"/>
        <w:rPr>
          <w:rFonts w:ascii="Calibri" w:hAnsi="Calibri" w:cstheme="majorBidi"/>
          <w:b/>
          <w:bCs/>
          <w:color w:val="3A7C22" w:themeColor="accent6" w:themeShade="BF"/>
          <w:kern w:val="24"/>
          <w:sz w:val="18"/>
          <w:szCs w:val="18"/>
          <w:lang w:val="en-US"/>
        </w:rPr>
      </w:pPr>
    </w:p>
    <w:p w14:paraId="66DA0CA8" w14:textId="04D14F47" w:rsidR="00180CAF" w:rsidRDefault="00180CAF" w:rsidP="00180CAF">
      <w:pPr>
        <w:pStyle w:val="wordsection1"/>
        <w:shd w:val="clear" w:color="auto" w:fill="FFFFFF"/>
        <w:spacing w:before="0" w:beforeAutospacing="0" w:after="0" w:afterAutospacing="0"/>
        <w:ind w:right="-613"/>
        <w:rPr>
          <w:rFonts w:ascii="Calibri" w:hAnsi="Calibri" w:cstheme="majorBidi"/>
          <w:color w:val="000000" w:themeColor="text1"/>
          <w:kern w:val="24"/>
          <w:lang w:val="en-US"/>
        </w:rPr>
      </w:pPr>
      <w:r w:rsidRPr="00180CAF">
        <w:rPr>
          <w:rFonts w:ascii="Calibri" w:hAnsi="Calibri" w:cstheme="majorBidi"/>
          <w:b/>
          <w:bCs/>
          <w:color w:val="3A7C22" w:themeColor="accent6" w:themeShade="BF"/>
          <w:kern w:val="24"/>
          <w:sz w:val="28"/>
          <w:szCs w:val="28"/>
          <w:lang w:val="en-US"/>
        </w:rPr>
        <w:t xml:space="preserve">A Garden Picnic Performance of Shakespeare’s </w:t>
      </w:r>
      <w:r w:rsidRPr="00180CAF">
        <w:rPr>
          <w:rFonts w:ascii="Calibri" w:hAnsi="Calibri" w:cstheme="majorBidi"/>
          <w:b/>
          <w:bCs/>
          <w:i/>
          <w:iCs/>
          <w:color w:val="3A7C22" w:themeColor="accent6" w:themeShade="BF"/>
          <w:kern w:val="24"/>
          <w:sz w:val="28"/>
          <w:szCs w:val="28"/>
          <w:lang w:val="en-US"/>
        </w:rPr>
        <w:t xml:space="preserve">The Merry Wives of Windsor </w:t>
      </w:r>
      <w:r>
        <w:rPr>
          <w:rFonts w:ascii="Calibri" w:hAnsi="Calibri" w:cstheme="majorBidi"/>
          <w:b/>
          <w:bCs/>
          <w:i/>
          <w:iCs/>
          <w:color w:val="000000" w:themeColor="text1"/>
          <w:kern w:val="24"/>
          <w:sz w:val="28"/>
          <w:szCs w:val="28"/>
          <w:lang w:val="en-US"/>
        </w:rPr>
        <w:br/>
      </w:r>
      <w:r>
        <w:rPr>
          <w:rFonts w:ascii="Calibri" w:hAnsi="Calibri" w:cstheme="majorBidi"/>
          <w:color w:val="000000" w:themeColor="text1"/>
          <w:kern w:val="24"/>
          <w:lang w:val="en-US"/>
        </w:rPr>
        <w:t xml:space="preserve">Curtain up: 3 pm performed by Durham University’s Castle Theatre Company </w:t>
      </w:r>
      <w:r>
        <w:rPr>
          <w:rFonts w:ascii="Calibri" w:hAnsi="Calibri" w:cstheme="majorBidi"/>
          <w:color w:val="000000" w:themeColor="text1"/>
          <w:kern w:val="24"/>
          <w:lang w:val="en-US"/>
        </w:rPr>
        <w:br/>
        <w:t>A riotous afternoon is guaranteed</w:t>
      </w:r>
      <w:r>
        <w:rPr>
          <w:rFonts w:ascii="Calibri" w:hAnsi="Calibri" w:cstheme="majorBidi"/>
          <w:color w:val="000000" w:themeColor="text1"/>
          <w:kern w:val="24"/>
          <w:lang w:val="en-US"/>
        </w:rPr>
        <w:t xml:space="preserve"> for the whole family!</w:t>
      </w:r>
      <w:r>
        <w:rPr>
          <w:rFonts w:ascii="Calibri" w:hAnsi="Calibri" w:cstheme="majorBidi"/>
          <w:color w:val="000000" w:themeColor="text1"/>
          <w:kern w:val="24"/>
          <w:lang w:val="en-US"/>
        </w:rPr>
        <w:t xml:space="preserve">  </w:t>
      </w:r>
    </w:p>
    <w:p w14:paraId="50029360" w14:textId="77777777" w:rsidR="00180CAF" w:rsidRDefault="00180CAF" w:rsidP="00180CAF">
      <w:pPr>
        <w:pStyle w:val="wordsection1"/>
        <w:shd w:val="clear" w:color="auto" w:fill="FFFFFF"/>
        <w:spacing w:before="0" w:beforeAutospacing="0" w:after="0" w:afterAutospacing="0"/>
        <w:ind w:right="-613"/>
        <w:rPr>
          <w:rFonts w:ascii="Calibri" w:hAnsi="Calibri" w:cstheme="majorBidi"/>
          <w:color w:val="000000" w:themeColor="text1"/>
          <w:kern w:val="24"/>
          <w:lang w:val="en-US"/>
        </w:rPr>
      </w:pPr>
      <w:r>
        <w:rPr>
          <w:rFonts w:ascii="Calibri" w:hAnsi="Calibri" w:cstheme="majorBidi"/>
          <w:color w:val="000000" w:themeColor="text1"/>
          <w:kern w:val="24"/>
          <w:lang w:val="en-US"/>
        </w:rPr>
        <w:t xml:space="preserve">Tickets: £18.  Under 16s - £10.  Under 10s – Free. </w:t>
      </w:r>
    </w:p>
    <w:p w14:paraId="5607BD72" w14:textId="1052B364" w:rsidR="00180CAF" w:rsidRDefault="00180CAF" w:rsidP="00180CAF">
      <w:pPr>
        <w:pStyle w:val="wordsection1"/>
        <w:shd w:val="clear" w:color="auto" w:fill="FFFFFF"/>
        <w:spacing w:before="0" w:beforeAutospacing="0" w:after="0" w:afterAutospacing="0"/>
        <w:ind w:right="-613"/>
        <w:rPr>
          <w:rFonts w:ascii="Calibri" w:hAnsi="Calibri" w:cstheme="majorBidi"/>
          <w:color w:val="000000" w:themeColor="text1"/>
          <w:kern w:val="24"/>
          <w:sz w:val="22"/>
          <w:szCs w:val="22"/>
          <w:lang w:val="en-US"/>
        </w:rPr>
      </w:pPr>
      <w:r>
        <w:rPr>
          <w:rFonts w:ascii="Calibri" w:hAnsi="Calibri" w:cstheme="majorBidi"/>
          <w:color w:val="000000" w:themeColor="text1"/>
          <w:kern w:val="24"/>
          <w:lang w:val="en-US"/>
        </w:rPr>
        <w:t xml:space="preserve">Available from the </w:t>
      </w:r>
      <w:hyperlink r:id="rId4" w:history="1">
        <w:r w:rsidRPr="003F3B7A">
          <w:rPr>
            <w:rStyle w:val="Hyperlink"/>
            <w:rFonts w:ascii="Calibri" w:hAnsi="Calibri" w:cstheme="majorBidi"/>
            <w:kern w:val="24"/>
            <w:lang w:val="en-US"/>
          </w:rPr>
          <w:t>Childerley Website</w:t>
        </w:r>
      </w:hyperlink>
      <w:r>
        <w:rPr>
          <w:rFonts w:ascii="Calibri" w:hAnsi="Calibri" w:cstheme="majorBidi"/>
          <w:color w:val="000000" w:themeColor="text1"/>
          <w:kern w:val="24"/>
          <w:lang w:val="en-US"/>
        </w:rPr>
        <w:t xml:space="preserve"> shortly. </w:t>
      </w:r>
    </w:p>
    <w:p w14:paraId="4A5B7644" w14:textId="77777777" w:rsidR="00180CAF" w:rsidRDefault="00180CAF" w:rsidP="00180CAF">
      <w:pPr>
        <w:pStyle w:val="wordsection1"/>
        <w:shd w:val="clear" w:color="auto" w:fill="FFFFFF"/>
        <w:spacing w:before="0" w:beforeAutospacing="0" w:after="0" w:afterAutospacing="0"/>
        <w:rPr>
          <w:b/>
          <w:bCs/>
          <w:color w:val="000000"/>
        </w:rPr>
      </w:pPr>
    </w:p>
    <w:p w14:paraId="31D4F834" w14:textId="77777777" w:rsidR="00180CAF" w:rsidRDefault="00180CAF" w:rsidP="00180CAF">
      <w:pPr>
        <w:pStyle w:val="wordsection1"/>
        <w:shd w:val="clear" w:color="auto" w:fill="FFFFFF"/>
        <w:spacing w:before="0" w:beforeAutospacing="0" w:after="0" w:afterAutospacing="0"/>
        <w:rPr>
          <w:color w:val="000000"/>
        </w:rPr>
      </w:pPr>
      <w:r w:rsidRPr="00A94591">
        <w:rPr>
          <w:color w:val="000000"/>
        </w:rPr>
        <w:t xml:space="preserve">Castle Theatre Company is delighted to announce its 2026 touring production of one of Shakespeare’s most entertaining comedies: </w:t>
      </w:r>
      <w:r w:rsidRPr="00A94591">
        <w:rPr>
          <w:i/>
          <w:iCs/>
          <w:color w:val="000000"/>
        </w:rPr>
        <w:t>The Merry Wives of Windsor</w:t>
      </w:r>
      <w:r w:rsidRPr="00A94591">
        <w:rPr>
          <w:color w:val="000000"/>
        </w:rPr>
        <w:t xml:space="preserve">. Packed with trickery, duels, and a whole array of unique costuming, </w:t>
      </w:r>
      <w:r w:rsidRPr="00A94591">
        <w:rPr>
          <w:i/>
          <w:iCs/>
          <w:color w:val="000000"/>
        </w:rPr>
        <w:t>The Merry Wives of Windsor</w:t>
      </w:r>
      <w:r w:rsidRPr="00A94591">
        <w:rPr>
          <w:color w:val="000000"/>
        </w:rPr>
        <w:t> promises a side-splitting night of laughter and chicanery. </w:t>
      </w:r>
    </w:p>
    <w:p w14:paraId="5242B323" w14:textId="77777777" w:rsidR="00180CAF" w:rsidRPr="00A94591" w:rsidRDefault="00180CAF" w:rsidP="00180CAF">
      <w:pPr>
        <w:pStyle w:val="wordsection1"/>
        <w:shd w:val="clear" w:color="auto" w:fill="FFFFFF"/>
        <w:spacing w:before="0" w:beforeAutospacing="0" w:after="0" w:afterAutospacing="0"/>
      </w:pPr>
    </w:p>
    <w:p w14:paraId="63DF3428" w14:textId="7A50E796" w:rsidR="00180CAF" w:rsidRDefault="00180CAF" w:rsidP="00180CAF">
      <w:pPr>
        <w:pStyle w:val="wordsection1"/>
        <w:shd w:val="clear" w:color="auto" w:fill="FFFFFF"/>
        <w:spacing w:before="0" w:beforeAutospacing="0" w:after="0" w:afterAutospacing="0"/>
        <w:rPr>
          <w:color w:val="000000"/>
        </w:rPr>
      </w:pPr>
      <w:r w:rsidRPr="00A94591">
        <w:rPr>
          <w:color w:val="000000"/>
        </w:rPr>
        <w:t>New in town and down on his luck, Sir John Falstaff arrives in Windsor and attempts to woo Mistress Ford and Mistress Page, the wives of two wealthy residents. Meanwhile, the Pages’ daughter, Anne, is pursued by three suitors. With Mistress Quickly being paid by all three to put in a good word for them, chaos ensues as they all vie for her hand. In between duplicitous love letters, eavesdropping, and plain old trickery, events culminate in a fantastical nighttime confrontation in Windsor Park, where Falstaff soon realises that he’s got more than he bargained for.</w:t>
      </w:r>
    </w:p>
    <w:p w14:paraId="04E0D8B2" w14:textId="77777777" w:rsidR="00180CAF" w:rsidRPr="00A94591" w:rsidRDefault="00180CAF" w:rsidP="00180CAF">
      <w:pPr>
        <w:pStyle w:val="wordsection1"/>
        <w:shd w:val="clear" w:color="auto" w:fill="FFFFFF"/>
        <w:spacing w:before="0" w:beforeAutospacing="0" w:after="0" w:afterAutospacing="0"/>
      </w:pPr>
    </w:p>
    <w:p w14:paraId="4C0B88DA" w14:textId="77777777" w:rsidR="00180CAF" w:rsidRDefault="00180CAF" w:rsidP="00180CAF">
      <w:pPr>
        <w:pStyle w:val="wordsection1"/>
        <w:shd w:val="clear" w:color="auto" w:fill="FFFFFF"/>
        <w:spacing w:before="0" w:beforeAutospacing="0" w:after="0" w:afterAutospacing="0"/>
        <w:rPr>
          <w:color w:val="000000"/>
        </w:rPr>
      </w:pPr>
      <w:r w:rsidRPr="00A94591">
        <w:rPr>
          <w:color w:val="000000"/>
        </w:rPr>
        <w:t>Castle Theatre Company is one of the oldest performing arts groups at Durham University, and for over four decades has taken an annual summer Shakespeare tour around primarily the south of England and the USA, performing classic comedies on the lawns of stately homes, gardens, and abbeys. </w:t>
      </w:r>
      <w:r>
        <w:rPr>
          <w:color w:val="000000"/>
        </w:rPr>
        <w:t xml:space="preserve">  </w:t>
      </w:r>
    </w:p>
    <w:p w14:paraId="6F0A2A13" w14:textId="77777777" w:rsidR="00180CAF" w:rsidRDefault="00180CAF" w:rsidP="00180CAF">
      <w:pPr>
        <w:pStyle w:val="wordsection1"/>
        <w:shd w:val="clear" w:color="auto" w:fill="FFFFFF"/>
        <w:spacing w:before="0" w:beforeAutospacing="0" w:after="0" w:afterAutospacing="0"/>
        <w:rPr>
          <w:color w:val="000000"/>
        </w:rPr>
      </w:pPr>
    </w:p>
    <w:p w14:paraId="16B68E1B" w14:textId="718DFC04" w:rsidR="00180CAF" w:rsidRPr="00180CAF" w:rsidRDefault="00180CAF" w:rsidP="00180CAF">
      <w:pPr>
        <w:pStyle w:val="wordsection1"/>
        <w:shd w:val="clear" w:color="auto" w:fill="FFFFFF"/>
        <w:spacing w:before="0" w:beforeAutospacing="0" w:after="0" w:afterAutospacing="0"/>
        <w:rPr>
          <w:color w:val="000000"/>
        </w:rPr>
      </w:pPr>
      <w:r w:rsidRPr="00A94591">
        <w:rPr>
          <w:color w:val="000000"/>
        </w:rPr>
        <w:t xml:space="preserve">The company is renowned for its high standard of performance, offering a full-length Shakespeare comedy that is suitable for all the family. 2025’s touring production of </w:t>
      </w:r>
      <w:r w:rsidRPr="00A94591">
        <w:rPr>
          <w:i/>
          <w:iCs/>
          <w:color w:val="000000"/>
        </w:rPr>
        <w:t>Twelfth Night</w:t>
      </w:r>
      <w:r w:rsidRPr="00A94591">
        <w:rPr>
          <w:color w:val="000000"/>
        </w:rPr>
        <w:t> was performed to sold-out audiences across England.</w:t>
      </w:r>
    </w:p>
    <w:p w14:paraId="747652BC" w14:textId="39C3C983" w:rsidR="00180CAF" w:rsidRDefault="00180CAF" w:rsidP="00180CAF">
      <w:pPr>
        <w:pStyle w:val="wordsection1"/>
        <w:shd w:val="clear" w:color="auto" w:fill="FFFFFF"/>
        <w:spacing w:before="0" w:beforeAutospacing="0" w:after="0" w:afterAutospacing="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80CAF" w14:paraId="116B9439" w14:textId="77777777" w:rsidTr="00180CAF">
        <w:tc>
          <w:tcPr>
            <w:tcW w:w="4508" w:type="dxa"/>
          </w:tcPr>
          <w:p w14:paraId="10161960" w14:textId="5A11AF3F" w:rsidR="00180CAF" w:rsidRDefault="00180CAF" w:rsidP="00180CAF">
            <w:pPr>
              <w:pStyle w:val="wordsection1"/>
              <w:spacing w:before="0" w:beforeAutospacing="0" w:after="0" w:afterAutospacing="0"/>
              <w:jc w:val="center"/>
            </w:pPr>
            <w:r w:rsidRPr="00E126B6">
              <w:rPr>
                <w:rFonts w:ascii="Times New Roman" w:hAnsi="Times New Roman" w:cs="Times New Roman"/>
                <w:b/>
                <w:bCs/>
                <w:color w:val="70AD47"/>
                <w:sz w:val="27"/>
                <w:szCs w:val="27"/>
              </w:rPr>
              <w:drawing>
                <wp:inline distT="0" distB="0" distL="0" distR="0" wp14:anchorId="737CF028" wp14:editId="19654D6C">
                  <wp:extent cx="2692400" cy="3396147"/>
                  <wp:effectExtent l="0" t="0" r="0" b="0"/>
                  <wp:docPr id="381236997" name="Picture 1" descr="The Merchant of Ven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36997" name="Picture 1" descr="The Merchant of Venice&#10;&#10;AI-generated content may be incorrect."/>
                          <pic:cNvPicPr/>
                        </pic:nvPicPr>
                        <pic:blipFill>
                          <a:blip r:embed="rId5"/>
                          <a:stretch>
                            <a:fillRect/>
                          </a:stretch>
                        </pic:blipFill>
                        <pic:spPr>
                          <a:xfrm>
                            <a:off x="0" y="0"/>
                            <a:ext cx="2715240" cy="3424957"/>
                          </a:xfrm>
                          <a:prstGeom prst="rect">
                            <a:avLst/>
                          </a:prstGeom>
                        </pic:spPr>
                      </pic:pic>
                    </a:graphicData>
                  </a:graphic>
                </wp:inline>
              </w:drawing>
            </w:r>
          </w:p>
        </w:tc>
        <w:tc>
          <w:tcPr>
            <w:tcW w:w="4508" w:type="dxa"/>
          </w:tcPr>
          <w:p w14:paraId="4879F21D" w14:textId="53DD7395" w:rsidR="00180CAF" w:rsidRDefault="00180CAF" w:rsidP="00180CAF">
            <w:pPr>
              <w:pStyle w:val="wordsection1"/>
              <w:spacing w:before="0" w:beforeAutospacing="0" w:after="0" w:afterAutospacing="0"/>
              <w:jc w:val="center"/>
            </w:pPr>
          </w:p>
          <w:p w14:paraId="7B7A1D2E" w14:textId="12562EE1" w:rsidR="00180CAF" w:rsidRDefault="00180CAF" w:rsidP="00180CAF">
            <w:pPr>
              <w:pStyle w:val="wordsection1"/>
              <w:spacing w:before="0" w:beforeAutospacing="0" w:after="0" w:afterAutospacing="0"/>
              <w:jc w:val="center"/>
            </w:pPr>
          </w:p>
          <w:p w14:paraId="1B7BF476" w14:textId="77777777" w:rsidR="00180CAF" w:rsidRDefault="00180CAF" w:rsidP="00180CAF">
            <w:pPr>
              <w:pStyle w:val="wordsection1"/>
              <w:spacing w:before="0" w:beforeAutospacing="0" w:after="0" w:afterAutospacing="0"/>
              <w:jc w:val="center"/>
            </w:pPr>
          </w:p>
          <w:p w14:paraId="1E53AB0B" w14:textId="79796010" w:rsidR="00180CAF" w:rsidRDefault="00180CAF" w:rsidP="00180CAF">
            <w:pPr>
              <w:pStyle w:val="wordsection1"/>
              <w:spacing w:before="0" w:beforeAutospacing="0" w:after="0" w:afterAutospacing="0"/>
              <w:jc w:val="center"/>
            </w:pPr>
            <w:r w:rsidRPr="00303543">
              <w:rPr>
                <w:rFonts w:ascii="Helvetica" w:hAnsi="Helvetica" w:cs="Helvetica"/>
                <w:noProof/>
                <w:color w:val="141414"/>
                <w:shd w:val="clear" w:color="auto" w:fill="FFFFFF"/>
              </w:rPr>
              <w:drawing>
                <wp:inline distT="0" distB="0" distL="0" distR="0" wp14:anchorId="40674125" wp14:editId="543B01AE">
                  <wp:extent cx="1981477" cy="1762371"/>
                  <wp:effectExtent l="0" t="0" r="0" b="9525"/>
                  <wp:docPr id="1772924822" name="Picture 1" descr="A logo for a theat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24822" name="Picture 1" descr="A logo for a theatre company&#10;&#10;AI-generated content may be incorrect."/>
                          <pic:cNvPicPr/>
                        </pic:nvPicPr>
                        <pic:blipFill>
                          <a:blip r:embed="rId6"/>
                          <a:stretch>
                            <a:fillRect/>
                          </a:stretch>
                        </pic:blipFill>
                        <pic:spPr>
                          <a:xfrm>
                            <a:off x="0" y="0"/>
                            <a:ext cx="1981477" cy="1762371"/>
                          </a:xfrm>
                          <a:prstGeom prst="rect">
                            <a:avLst/>
                          </a:prstGeom>
                        </pic:spPr>
                      </pic:pic>
                    </a:graphicData>
                  </a:graphic>
                </wp:inline>
              </w:drawing>
            </w:r>
          </w:p>
          <w:p w14:paraId="3AD82761" w14:textId="509E9BD9" w:rsidR="00180CAF" w:rsidRDefault="00180CAF" w:rsidP="00180CAF">
            <w:pPr>
              <w:pStyle w:val="wordsection1"/>
              <w:spacing w:before="0" w:beforeAutospacing="0" w:after="0" w:afterAutospacing="0"/>
              <w:jc w:val="center"/>
            </w:pPr>
          </w:p>
        </w:tc>
      </w:tr>
    </w:tbl>
    <w:p w14:paraId="4F9A1C05" w14:textId="11C06698" w:rsidR="009D2E7E" w:rsidRDefault="009D2E7E"/>
    <w:sectPr w:rsidR="009D2E7E" w:rsidSect="00180CAF">
      <w:pgSz w:w="11906" w:h="16838"/>
      <w:pgMar w:top="964" w:right="907"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AF"/>
    <w:rsid w:val="000C6061"/>
    <w:rsid w:val="00180CAF"/>
    <w:rsid w:val="00975CED"/>
    <w:rsid w:val="009D2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0E2A"/>
  <w15:chartTrackingRefBased/>
  <w15:docId w15:val="{D19458A4-EFF2-467C-AD3E-D32FE2EE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CAF"/>
    <w:rPr>
      <w:rFonts w:eastAsiaTheme="majorEastAsia" w:cstheme="majorBidi"/>
      <w:color w:val="272727" w:themeColor="text1" w:themeTint="D8"/>
    </w:rPr>
  </w:style>
  <w:style w:type="paragraph" w:styleId="Title">
    <w:name w:val="Title"/>
    <w:basedOn w:val="Normal"/>
    <w:next w:val="Normal"/>
    <w:link w:val="TitleChar"/>
    <w:uiPriority w:val="10"/>
    <w:qFormat/>
    <w:rsid w:val="00180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CAF"/>
    <w:pPr>
      <w:spacing w:before="160"/>
      <w:jc w:val="center"/>
    </w:pPr>
    <w:rPr>
      <w:i/>
      <w:iCs/>
      <w:color w:val="404040" w:themeColor="text1" w:themeTint="BF"/>
    </w:rPr>
  </w:style>
  <w:style w:type="character" w:customStyle="1" w:styleId="QuoteChar">
    <w:name w:val="Quote Char"/>
    <w:basedOn w:val="DefaultParagraphFont"/>
    <w:link w:val="Quote"/>
    <w:uiPriority w:val="29"/>
    <w:rsid w:val="00180CAF"/>
    <w:rPr>
      <w:i/>
      <w:iCs/>
      <w:color w:val="404040" w:themeColor="text1" w:themeTint="BF"/>
    </w:rPr>
  </w:style>
  <w:style w:type="paragraph" w:styleId="ListParagraph">
    <w:name w:val="List Paragraph"/>
    <w:basedOn w:val="Normal"/>
    <w:uiPriority w:val="34"/>
    <w:qFormat/>
    <w:rsid w:val="00180CAF"/>
    <w:pPr>
      <w:ind w:left="720"/>
      <w:contextualSpacing/>
    </w:pPr>
  </w:style>
  <w:style w:type="character" w:styleId="IntenseEmphasis">
    <w:name w:val="Intense Emphasis"/>
    <w:basedOn w:val="DefaultParagraphFont"/>
    <w:uiPriority w:val="21"/>
    <w:qFormat/>
    <w:rsid w:val="00180CAF"/>
    <w:rPr>
      <w:i/>
      <w:iCs/>
      <w:color w:val="0F4761" w:themeColor="accent1" w:themeShade="BF"/>
    </w:rPr>
  </w:style>
  <w:style w:type="paragraph" w:styleId="IntenseQuote">
    <w:name w:val="Intense Quote"/>
    <w:basedOn w:val="Normal"/>
    <w:next w:val="Normal"/>
    <w:link w:val="IntenseQuoteChar"/>
    <w:uiPriority w:val="30"/>
    <w:qFormat/>
    <w:rsid w:val="00180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CAF"/>
    <w:rPr>
      <w:i/>
      <w:iCs/>
      <w:color w:val="0F4761" w:themeColor="accent1" w:themeShade="BF"/>
    </w:rPr>
  </w:style>
  <w:style w:type="character" w:styleId="IntenseReference">
    <w:name w:val="Intense Reference"/>
    <w:basedOn w:val="DefaultParagraphFont"/>
    <w:uiPriority w:val="32"/>
    <w:qFormat/>
    <w:rsid w:val="00180CAF"/>
    <w:rPr>
      <w:b/>
      <w:bCs/>
      <w:smallCaps/>
      <w:color w:val="0F4761" w:themeColor="accent1" w:themeShade="BF"/>
      <w:spacing w:val="5"/>
    </w:rPr>
  </w:style>
  <w:style w:type="paragraph" w:customStyle="1" w:styleId="wordsection1">
    <w:name w:val="wordsection1"/>
    <w:basedOn w:val="Normal"/>
    <w:rsid w:val="00180CAF"/>
    <w:pPr>
      <w:spacing w:before="100" w:beforeAutospacing="1" w:after="100" w:afterAutospacing="1" w:line="240" w:lineRule="auto"/>
    </w:pPr>
    <w:rPr>
      <w:rFonts w:ascii="Aptos" w:hAnsi="Aptos" w:cs="Aptos"/>
      <w:kern w:val="0"/>
      <w:lang w:eastAsia="en-GB"/>
      <w14:ligatures w14:val="none"/>
    </w:rPr>
  </w:style>
  <w:style w:type="character" w:styleId="Hyperlink">
    <w:name w:val="Hyperlink"/>
    <w:basedOn w:val="DefaultParagraphFont"/>
    <w:uiPriority w:val="99"/>
    <w:unhideWhenUsed/>
    <w:rsid w:val="00180CAF"/>
    <w:rPr>
      <w:color w:val="0000FF"/>
      <w:u w:val="single"/>
    </w:rPr>
  </w:style>
  <w:style w:type="table" w:styleId="TableGrid">
    <w:name w:val="Table Grid"/>
    <w:basedOn w:val="TableNormal"/>
    <w:uiPriority w:val="39"/>
    <w:rsid w:val="0018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childerley.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320</Words>
  <Characters>1514</Characters>
  <Application>Microsoft Office Word</Application>
  <DocSecurity>0</DocSecurity>
  <Lines>36</Lines>
  <Paragraphs>30</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Poulton</dc:creator>
  <cp:keywords/>
  <dc:description/>
  <cp:lastModifiedBy>Jocelyn Poulton</cp:lastModifiedBy>
  <cp:revision>1</cp:revision>
  <dcterms:created xsi:type="dcterms:W3CDTF">2026-04-04T14:33:00Z</dcterms:created>
  <dcterms:modified xsi:type="dcterms:W3CDTF">2026-04-04T14:42:00Z</dcterms:modified>
</cp:coreProperties>
</file>